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C1" w14:textId="3E0AB525" w:rsidR="007E1C5E" w:rsidRDefault="007E1C5E" w:rsidP="007E1C5E">
      <w:pPr>
        <w:spacing w:after="200" w:line="360" w:lineRule="auto"/>
        <w:rPr>
          <w:rFonts w:ascii="Times New Roman" w:eastAsia="Calibri" w:hAnsi="Times New Roman" w:cs="Times New Roman"/>
          <w:b/>
          <w:kern w:val="0"/>
          <w:sz w:val="24"/>
          <w:szCs w:val="24"/>
          <w:lang w:val="ro-RO"/>
          <w14:ligatures w14:val="none"/>
        </w:rPr>
      </w:pPr>
      <w:r w:rsidRPr="007E1C5E">
        <w:rPr>
          <w:noProof/>
        </w:rPr>
        <w:drawing>
          <wp:inline distT="0" distB="0" distL="0" distR="0" wp14:anchorId="721F9C6F" wp14:editId="6F632A39">
            <wp:extent cx="594360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84530"/>
                    </a:xfrm>
                    <a:prstGeom prst="rect">
                      <a:avLst/>
                    </a:prstGeom>
                    <a:noFill/>
                    <a:ln>
                      <a:noFill/>
                    </a:ln>
                  </pic:spPr>
                </pic:pic>
              </a:graphicData>
            </a:graphic>
          </wp:inline>
        </w:drawing>
      </w:r>
    </w:p>
    <w:p w14:paraId="2CE25071" w14:textId="268DE0E5" w:rsidR="00216BB9" w:rsidRPr="00216BB9" w:rsidRDefault="00216BB9" w:rsidP="00216BB9">
      <w:pPr>
        <w:spacing w:after="200" w:line="360" w:lineRule="auto"/>
        <w:jc w:val="center"/>
        <w:rPr>
          <w:rFonts w:ascii="Times New Roman" w:eastAsia="Calibri" w:hAnsi="Times New Roman" w:cs="Times New Roman"/>
          <w:b/>
          <w:kern w:val="0"/>
          <w:sz w:val="24"/>
          <w:szCs w:val="24"/>
          <w:lang w:val="ro-RO"/>
          <w14:ligatures w14:val="none"/>
        </w:rPr>
      </w:pPr>
      <w:r w:rsidRPr="00216BB9">
        <w:rPr>
          <w:rFonts w:ascii="Times New Roman" w:eastAsia="Calibri" w:hAnsi="Times New Roman" w:cs="Times New Roman"/>
          <w:b/>
          <w:kern w:val="0"/>
          <w:sz w:val="24"/>
          <w:szCs w:val="24"/>
          <w:lang w:val="ro-RO"/>
          <w14:ligatures w14:val="none"/>
        </w:rPr>
        <w:t>BIBLIOGRAFIA</w:t>
      </w:r>
    </w:p>
    <w:p w14:paraId="0134BCA5" w14:textId="77777777" w:rsidR="00216BB9" w:rsidRPr="00216BB9" w:rsidRDefault="00216BB9" w:rsidP="00216BB9">
      <w:pPr>
        <w:spacing w:after="200" w:line="360" w:lineRule="auto"/>
        <w:jc w:val="center"/>
        <w:rPr>
          <w:rFonts w:ascii="Calibri" w:eastAsia="Calibri" w:hAnsi="Calibri" w:cs="Times New Roman"/>
          <w:kern w:val="0"/>
          <w:sz w:val="24"/>
          <w:szCs w:val="24"/>
          <w:lang w:val="ro-RO"/>
          <w14:ligatures w14:val="none"/>
        </w:rPr>
      </w:pPr>
      <w:r w:rsidRPr="00216BB9">
        <w:rPr>
          <w:rFonts w:ascii="Times New Roman" w:eastAsia="Calibri" w:hAnsi="Times New Roman" w:cs="Times New Roman"/>
          <w:b/>
          <w:kern w:val="0"/>
          <w:sz w:val="24"/>
          <w:szCs w:val="24"/>
          <w:lang w:val="ro-RO"/>
          <w14:ligatures w14:val="none"/>
        </w:rPr>
        <w:t xml:space="preserve">la concursul organizat în vederea ocupării postului vacant de Infirmiera debutanta </w:t>
      </w:r>
    </w:p>
    <w:p w14:paraId="5F35C541" w14:textId="77777777" w:rsidR="00216BB9" w:rsidRPr="00216BB9" w:rsidRDefault="00216BB9" w:rsidP="00216BB9">
      <w:pPr>
        <w:numPr>
          <w:ilvl w:val="0"/>
          <w:numId w:val="1"/>
        </w:numPr>
        <w:tabs>
          <w:tab w:val="left" w:pos="1352"/>
        </w:tabs>
        <w:spacing w:after="200" w:line="276" w:lineRule="auto"/>
        <w:rPr>
          <w:rFonts w:ascii="Times New Roman" w:eastAsia="Calibri" w:hAnsi="Times New Roman" w:cs="Times New Roman"/>
          <w:b/>
          <w:kern w:val="0"/>
          <w:sz w:val="24"/>
          <w:szCs w:val="24"/>
          <w:lang w:val="ro-RO"/>
          <w14:ligatures w14:val="none"/>
        </w:rPr>
      </w:pPr>
      <w:r w:rsidRPr="00216BB9">
        <w:rPr>
          <w:rFonts w:ascii="Times New Roman" w:eastAsia="Calibri" w:hAnsi="Times New Roman" w:cs="Times New Roman"/>
          <w:b/>
          <w:kern w:val="0"/>
          <w:sz w:val="24"/>
          <w:szCs w:val="24"/>
          <w:lang w:val="ro-RO"/>
          <w14:ligatures w14:val="none"/>
        </w:rPr>
        <w:t>PROGRAMUL NAȚIONAL DE PREGĂTIRE A INFIRMIERELOR</w:t>
      </w:r>
    </w:p>
    <w:p w14:paraId="2CDD3B1D" w14:textId="77777777" w:rsidR="00216BB9" w:rsidRPr="00216BB9" w:rsidRDefault="00216BB9" w:rsidP="00216BB9">
      <w:pPr>
        <w:numPr>
          <w:ilvl w:val="0"/>
          <w:numId w:val="1"/>
        </w:numPr>
        <w:tabs>
          <w:tab w:val="left" w:pos="1352"/>
        </w:tabs>
        <w:spacing w:after="0" w:line="240" w:lineRule="auto"/>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kern w:val="0"/>
          <w:sz w:val="24"/>
          <w:szCs w:val="24"/>
          <w:lang w:val="ro-RO" w:eastAsia="ro-RO"/>
          <w14:ligatures w14:val="none"/>
        </w:rPr>
        <w:t xml:space="preserve">Ordinul nr. 1101 din 30 septembrie 2016 </w:t>
      </w:r>
      <w:r w:rsidRPr="00216BB9">
        <w:rPr>
          <w:rFonts w:ascii="Times New Roman" w:eastAsia="Times New Roman" w:hAnsi="Times New Roman" w:cs="Times New Roman"/>
          <w:kern w:val="0"/>
          <w:sz w:val="24"/>
          <w:szCs w:val="24"/>
          <w:lang w:val="ro-RO" w:eastAsia="ro-RO"/>
          <w14:ligatures w14:val="none"/>
        </w:rPr>
        <w:t>privind aprobarea Normelor de supraveghere, prevenire și limitare a infecțiilor asociate asistenței medicale în unitățile sanitare</w:t>
      </w:r>
    </w:p>
    <w:p w14:paraId="3E318713" w14:textId="77777777" w:rsidR="00216BB9" w:rsidRPr="00216BB9" w:rsidRDefault="00216BB9" w:rsidP="00216BB9">
      <w:pPr>
        <w:spacing w:after="0" w:line="240" w:lineRule="auto"/>
        <w:ind w:firstLine="360"/>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bCs/>
          <w:kern w:val="0"/>
          <w:sz w:val="24"/>
          <w:szCs w:val="24"/>
          <w:lang w:val="ro-RO" w:eastAsia="ro-RO"/>
          <w14:ligatures w14:val="none"/>
        </w:rPr>
        <w:t>ORDIN nr. 1.761 din 3 septembrie 2021</w:t>
      </w:r>
      <w:r w:rsidRPr="00216BB9">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0D17BEF2" w14:textId="77777777" w:rsidR="00216BB9" w:rsidRPr="00216BB9" w:rsidRDefault="00216BB9" w:rsidP="00216BB9">
      <w:pPr>
        <w:spacing w:after="0" w:line="240" w:lineRule="auto"/>
        <w:ind w:left="1710"/>
        <w:jc w:val="both"/>
        <w:rPr>
          <w:rFonts w:ascii="Times New Roman" w:eastAsia="Times New Roman" w:hAnsi="Times New Roman" w:cs="Times New Roman"/>
          <w:kern w:val="0"/>
          <w:sz w:val="24"/>
          <w:szCs w:val="24"/>
          <w:lang w:val="ro-RO" w:eastAsia="ro-RO"/>
          <w14:ligatures w14:val="none"/>
        </w:rPr>
      </w:pPr>
    </w:p>
    <w:p w14:paraId="6304F1A0" w14:textId="77777777" w:rsidR="00216BB9" w:rsidRPr="00216BB9" w:rsidRDefault="00216BB9" w:rsidP="00216BB9">
      <w:pPr>
        <w:spacing w:after="0" w:line="240" w:lineRule="auto"/>
        <w:jc w:val="both"/>
        <w:rPr>
          <w:rFonts w:ascii="Times New Roman" w:eastAsia="Times New Roman" w:hAnsi="Times New Roman" w:cs="Times New Roman"/>
          <w:kern w:val="0"/>
          <w:sz w:val="24"/>
          <w:szCs w:val="24"/>
          <w:lang w:val="ro-RO" w:eastAsia="ro-RO"/>
          <w14:ligatures w14:val="none"/>
        </w:rPr>
      </w:pPr>
    </w:p>
    <w:p w14:paraId="4FB66B4E" w14:textId="77777777" w:rsidR="00216BB9" w:rsidRPr="00216BB9" w:rsidRDefault="00216BB9" w:rsidP="00216BB9">
      <w:pPr>
        <w:tabs>
          <w:tab w:val="left" w:pos="1352"/>
        </w:tabs>
        <w:spacing w:after="200" w:line="276" w:lineRule="auto"/>
        <w:jc w:val="both"/>
        <w:rPr>
          <w:rFonts w:ascii="Times New Roman" w:eastAsia="Calibri" w:hAnsi="Times New Roman" w:cs="Times New Roman"/>
          <w:kern w:val="0"/>
          <w:sz w:val="24"/>
          <w:szCs w:val="24"/>
          <w:lang w:val="ro-RO"/>
          <w14:ligatures w14:val="none"/>
        </w:rPr>
      </w:pPr>
      <w:r w:rsidRPr="00216BB9">
        <w:rPr>
          <w:rFonts w:ascii="Times New Roman" w:eastAsia="Calibri" w:hAnsi="Times New Roman" w:cs="Times New Roman"/>
          <w:b/>
          <w:kern w:val="0"/>
          <w:sz w:val="24"/>
          <w:szCs w:val="24"/>
          <w:lang w:val="ro-RO"/>
          <w14:ligatures w14:val="none"/>
        </w:rPr>
        <w:t xml:space="preserve">      Ordinul nr. 1226 din 3 decembrie 2012 </w:t>
      </w:r>
      <w:r w:rsidRPr="00216BB9">
        <w:rPr>
          <w:rFonts w:ascii="Times New Roman" w:eastAsia="Calibri" w:hAnsi="Times New Roman" w:cs="Times New Roman"/>
          <w:kern w:val="0"/>
          <w:sz w:val="24"/>
          <w:szCs w:val="24"/>
          <w:lang w:val="ro-RO"/>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243F638F" w14:textId="77777777" w:rsidR="00216BB9" w:rsidRPr="00216BB9" w:rsidRDefault="00216BB9" w:rsidP="00216BB9">
      <w:pPr>
        <w:spacing w:after="0" w:line="240" w:lineRule="auto"/>
        <w:ind w:firstLine="360"/>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bCs/>
          <w:kern w:val="0"/>
          <w:sz w:val="24"/>
          <w:szCs w:val="24"/>
          <w:lang w:val="ro-RO" w:eastAsia="ro-RO"/>
          <w14:ligatures w14:val="none"/>
        </w:rPr>
        <w:t>ORDIN nr. 1.025 din 7 decembrie 2000</w:t>
      </w:r>
      <w:r w:rsidRPr="00216BB9">
        <w:rPr>
          <w:rFonts w:ascii="Times New Roman" w:eastAsia="Times New Roman" w:hAnsi="Times New Roman" w:cs="Times New Roman"/>
          <w:kern w:val="0"/>
          <w:sz w:val="24"/>
          <w:szCs w:val="24"/>
          <w:lang w:val="ro-RO" w:eastAsia="ro-RO"/>
          <w14:ligatures w14:val="none"/>
        </w:rPr>
        <w:t xml:space="preserve"> pentru aprobarea Normelor privind serviciile de spălătorie pentru unităţile medicale</w:t>
      </w:r>
    </w:p>
    <w:p w14:paraId="2EDB1EB8" w14:textId="77777777" w:rsidR="00216BB9" w:rsidRPr="00216BB9" w:rsidRDefault="00216BB9" w:rsidP="00216BB9">
      <w:pPr>
        <w:tabs>
          <w:tab w:val="left" w:pos="270"/>
        </w:tabs>
        <w:spacing w:after="0" w:line="240" w:lineRule="auto"/>
        <w:ind w:left="720"/>
        <w:jc w:val="both"/>
        <w:rPr>
          <w:rFonts w:ascii="Times New Roman" w:eastAsia="Times New Roman" w:hAnsi="Times New Roman" w:cs="Times New Roman"/>
          <w:kern w:val="0"/>
          <w:sz w:val="24"/>
          <w:szCs w:val="24"/>
          <w:highlight w:val="yellow"/>
          <w:lang w:val="ro-RO" w:eastAsia="ro-RO"/>
          <w14:ligatures w14:val="none"/>
        </w:rPr>
      </w:pPr>
    </w:p>
    <w:p w14:paraId="27365468" w14:textId="77777777" w:rsidR="00216BB9" w:rsidRPr="00216BB9" w:rsidRDefault="00216BB9" w:rsidP="00216BB9">
      <w:pPr>
        <w:spacing w:after="200" w:line="360" w:lineRule="auto"/>
        <w:jc w:val="center"/>
        <w:rPr>
          <w:rFonts w:ascii="Times New Roman" w:eastAsia="Calibri" w:hAnsi="Times New Roman" w:cs="Times New Roman"/>
          <w:b/>
          <w:kern w:val="0"/>
          <w:sz w:val="24"/>
          <w:szCs w:val="24"/>
          <w:lang w:val="ro-RO"/>
          <w14:ligatures w14:val="none"/>
        </w:rPr>
      </w:pPr>
      <w:r w:rsidRPr="00216BB9">
        <w:rPr>
          <w:rFonts w:ascii="Times New Roman" w:eastAsia="Calibri" w:hAnsi="Times New Roman" w:cs="Times New Roman"/>
          <w:b/>
          <w:kern w:val="0"/>
          <w:sz w:val="24"/>
          <w:szCs w:val="24"/>
          <w:lang w:val="ro-RO"/>
          <w14:ligatures w14:val="none"/>
        </w:rPr>
        <w:t xml:space="preserve">TEMATICA </w:t>
      </w:r>
    </w:p>
    <w:p w14:paraId="6A50F245" w14:textId="77777777" w:rsidR="00216BB9" w:rsidRPr="00216BB9" w:rsidRDefault="00216BB9" w:rsidP="00216BB9">
      <w:pPr>
        <w:spacing w:after="200" w:line="360" w:lineRule="auto"/>
        <w:jc w:val="center"/>
        <w:rPr>
          <w:rFonts w:ascii="Times New Roman" w:eastAsia="Calibri" w:hAnsi="Times New Roman" w:cs="Times New Roman"/>
          <w:b/>
          <w:i/>
          <w:kern w:val="0"/>
          <w:sz w:val="24"/>
          <w:szCs w:val="24"/>
          <w:lang w:val="ro-RO"/>
          <w14:ligatures w14:val="none"/>
        </w:rPr>
      </w:pPr>
      <w:r w:rsidRPr="00216BB9">
        <w:rPr>
          <w:rFonts w:ascii="Times New Roman" w:eastAsia="Calibri" w:hAnsi="Times New Roman" w:cs="Times New Roman"/>
          <w:b/>
          <w:kern w:val="0"/>
          <w:sz w:val="24"/>
          <w:szCs w:val="24"/>
          <w:lang w:val="ro-RO"/>
          <w14:ligatures w14:val="none"/>
        </w:rPr>
        <w:t>la concursul organizat în vederea ocupării postului vacant de Infirmiera debutanta</w:t>
      </w:r>
    </w:p>
    <w:p w14:paraId="3E6B2EC3" w14:textId="77777777" w:rsidR="00216BB9" w:rsidRPr="00216BB9" w:rsidRDefault="00216BB9" w:rsidP="00216BB9">
      <w:pPr>
        <w:numPr>
          <w:ilvl w:val="0"/>
          <w:numId w:val="2"/>
        </w:numPr>
        <w:tabs>
          <w:tab w:val="left" w:pos="1352"/>
        </w:tabs>
        <w:spacing w:after="200" w:line="276" w:lineRule="auto"/>
        <w:rPr>
          <w:rFonts w:ascii="Times New Roman" w:eastAsia="Calibri" w:hAnsi="Times New Roman" w:cs="Times New Roman"/>
          <w:b/>
          <w:kern w:val="0"/>
          <w:sz w:val="24"/>
          <w:szCs w:val="24"/>
          <w14:ligatures w14:val="none"/>
        </w:rPr>
      </w:pPr>
      <w:r w:rsidRPr="00216BB9">
        <w:rPr>
          <w:rFonts w:ascii="Times New Roman" w:eastAsia="Calibri" w:hAnsi="Times New Roman" w:cs="Times New Roman"/>
          <w:b/>
          <w:kern w:val="0"/>
          <w:sz w:val="24"/>
          <w:szCs w:val="24"/>
          <w14:ligatures w14:val="none"/>
        </w:rPr>
        <w:t>PROGRAMUL NAȚIONAL DE PREGĂTIRE A INFIRMIERELOR</w:t>
      </w:r>
    </w:p>
    <w:p w14:paraId="30EDC5AF" w14:textId="77777777" w:rsidR="00216BB9" w:rsidRPr="00216BB9" w:rsidRDefault="00216BB9" w:rsidP="00216BB9">
      <w:pPr>
        <w:tabs>
          <w:tab w:val="left" w:pos="1352"/>
        </w:tabs>
        <w:spacing w:after="200" w:line="276" w:lineRule="auto"/>
        <w:ind w:left="1710"/>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MODUL I</w:t>
      </w:r>
    </w:p>
    <w:p w14:paraId="2CC5920F"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Planificarea propriei activități și perfecționarea continuă……………..…pag.9-29</w:t>
      </w:r>
    </w:p>
    <w:p w14:paraId="328107DE" w14:textId="77777777" w:rsidR="00216BB9" w:rsidRPr="00216BB9" w:rsidRDefault="00216BB9" w:rsidP="00216BB9">
      <w:pPr>
        <w:tabs>
          <w:tab w:val="left" w:pos="1352"/>
        </w:tabs>
        <w:spacing w:after="200" w:line="276" w:lineRule="auto"/>
        <w:ind w:left="1710"/>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MODUL II</w:t>
      </w:r>
    </w:p>
    <w:p w14:paraId="1B178EE4"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Respectarea drepturilor persoanei îngrijite………………………….…..pag.30-42</w:t>
      </w:r>
    </w:p>
    <w:p w14:paraId="71D17FFD" w14:textId="77777777" w:rsidR="00216BB9" w:rsidRPr="00216BB9" w:rsidRDefault="00216BB9" w:rsidP="00216BB9">
      <w:pPr>
        <w:tabs>
          <w:tab w:val="left" w:pos="1352"/>
        </w:tabs>
        <w:spacing w:after="200" w:line="276" w:lineRule="auto"/>
        <w:ind w:left="1710"/>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MODUL III</w:t>
      </w:r>
    </w:p>
    <w:p w14:paraId="0D2811D6"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lastRenderedPageBreak/>
        <w:t>Alimentația și noțiuni de nutriție și metabolism. Regimuri alimentare. Alimentația pacientului……………………………………………………………….pag.52-58</w:t>
      </w:r>
    </w:p>
    <w:p w14:paraId="5540FB35"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Noțiuni de prim ajutor……………………………………………….…..pag.62-71</w:t>
      </w:r>
    </w:p>
    <w:p w14:paraId="38F2107F"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Îngrijiri paliative…………………………………………………………pag. 75</w:t>
      </w:r>
    </w:p>
    <w:p w14:paraId="396FB5B9"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Îngrijiri ale pacienților…………………………………………………pag.77-115</w:t>
      </w:r>
    </w:p>
    <w:p w14:paraId="0D9B4F07" w14:textId="77777777" w:rsidR="00216BB9" w:rsidRPr="00216BB9" w:rsidRDefault="00216BB9" w:rsidP="00216BB9">
      <w:pPr>
        <w:tabs>
          <w:tab w:val="left" w:pos="1352"/>
        </w:tabs>
        <w:spacing w:after="200" w:line="276" w:lineRule="auto"/>
        <w:ind w:left="1710"/>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MODUL IV</w:t>
      </w:r>
    </w:p>
    <w:p w14:paraId="1A338AB3"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Curățenia și dezinfecția în unitățile sanitare……………………….....pag.149-159</w:t>
      </w:r>
    </w:p>
    <w:p w14:paraId="465CAF9F" w14:textId="77777777" w:rsidR="00216BB9" w:rsidRPr="00216BB9" w:rsidRDefault="00216BB9" w:rsidP="00216BB9">
      <w:pPr>
        <w:tabs>
          <w:tab w:val="left" w:pos="1352"/>
        </w:tabs>
        <w:spacing w:after="200" w:line="276" w:lineRule="auto"/>
        <w:ind w:left="1710"/>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MODUL V</w:t>
      </w:r>
    </w:p>
    <w:p w14:paraId="6CCA423F"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Comunicarea cu diferite tipuri de persoane………………………...…pag.187-190</w:t>
      </w:r>
    </w:p>
    <w:p w14:paraId="265C62C6"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Îngrijirea bolnavului în fază terminală…………………………….….pag.194-197</w:t>
      </w:r>
    </w:p>
    <w:p w14:paraId="41461162" w14:textId="77777777" w:rsidR="00216BB9" w:rsidRPr="00216BB9" w:rsidRDefault="00216BB9" w:rsidP="00216BB9">
      <w:pPr>
        <w:numPr>
          <w:ilvl w:val="0"/>
          <w:numId w:val="3"/>
        </w:numPr>
        <w:tabs>
          <w:tab w:val="left" w:pos="1352"/>
        </w:tabs>
        <w:spacing w:after="200" w:line="276" w:lineRule="auto"/>
        <w:rPr>
          <w:rFonts w:ascii="Times New Roman" w:eastAsia="Calibri" w:hAnsi="Times New Roman" w:cs="Times New Roman"/>
          <w:kern w:val="0"/>
          <w:sz w:val="24"/>
          <w:szCs w:val="24"/>
          <w14:ligatures w14:val="none"/>
        </w:rPr>
      </w:pPr>
      <w:r w:rsidRPr="00216BB9">
        <w:rPr>
          <w:rFonts w:ascii="Times New Roman" w:eastAsia="Calibri" w:hAnsi="Times New Roman" w:cs="Times New Roman"/>
          <w:kern w:val="0"/>
          <w:sz w:val="24"/>
          <w:szCs w:val="24"/>
          <w14:ligatures w14:val="none"/>
        </w:rPr>
        <w:t>Comunicarea în echipă………………………………………………..pag.197-199</w:t>
      </w:r>
    </w:p>
    <w:p w14:paraId="3815B312" w14:textId="77777777" w:rsidR="00216BB9" w:rsidRPr="00216BB9" w:rsidRDefault="00216BB9" w:rsidP="00216BB9">
      <w:pPr>
        <w:numPr>
          <w:ilvl w:val="0"/>
          <w:numId w:val="2"/>
        </w:numPr>
        <w:tabs>
          <w:tab w:val="left" w:pos="1352"/>
        </w:tabs>
        <w:spacing w:after="200" w:line="276" w:lineRule="auto"/>
        <w:rPr>
          <w:rFonts w:ascii="Times New Roman" w:eastAsia="Calibri" w:hAnsi="Times New Roman" w:cs="Times New Roman"/>
          <w:b/>
          <w:kern w:val="0"/>
          <w:sz w:val="24"/>
          <w:szCs w:val="24"/>
          <w14:ligatures w14:val="none"/>
        </w:rPr>
      </w:pPr>
      <w:r w:rsidRPr="00216BB9">
        <w:rPr>
          <w:rFonts w:ascii="Times New Roman" w:eastAsia="Calibri" w:hAnsi="Times New Roman" w:cs="Times New Roman"/>
          <w:b/>
          <w:kern w:val="0"/>
          <w:sz w:val="24"/>
          <w:szCs w:val="24"/>
          <w14:ligatures w14:val="none"/>
        </w:rPr>
        <w:t>LEGISLAȚIE</w:t>
      </w:r>
    </w:p>
    <w:p w14:paraId="3383848B" w14:textId="77777777" w:rsidR="00216BB9" w:rsidRPr="00216BB9" w:rsidRDefault="00216BB9" w:rsidP="00216BB9">
      <w:pPr>
        <w:tabs>
          <w:tab w:val="left" w:pos="1352"/>
        </w:tabs>
        <w:spacing w:after="200" w:line="276" w:lineRule="auto"/>
        <w:ind w:left="1350"/>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ab/>
      </w:r>
      <w:r w:rsidRPr="00216BB9">
        <w:rPr>
          <w:rFonts w:ascii="Times New Roman" w:eastAsia="Calibri" w:hAnsi="Times New Roman" w:cs="Times New Roman"/>
          <w:b/>
          <w:kern w:val="0"/>
          <w:sz w:val="24"/>
          <w:szCs w:val="24"/>
          <w14:ligatures w14:val="none"/>
        </w:rPr>
        <w:tab/>
        <w:t xml:space="preserve">    Ordinul nr. 1101 din 30 septembrie 2016 </w:t>
      </w:r>
      <w:r w:rsidRPr="00216BB9">
        <w:rPr>
          <w:rFonts w:ascii="Times New Roman" w:eastAsia="Calibri" w:hAnsi="Times New Roman" w:cs="Times New Roman"/>
          <w:kern w:val="0"/>
          <w:sz w:val="24"/>
          <w:szCs w:val="24"/>
          <w14:ligatures w14:val="none"/>
        </w:rPr>
        <w:t>privind aprobarea Normelor de supraveghere, prevenire și limitare a infecțiilor asociate asistenței medicale în unitățile sanitare</w:t>
      </w:r>
    </w:p>
    <w:p w14:paraId="57809B84" w14:textId="77777777" w:rsidR="00216BB9" w:rsidRPr="00216BB9" w:rsidRDefault="00216BB9" w:rsidP="00216BB9">
      <w:pPr>
        <w:tabs>
          <w:tab w:val="left" w:pos="1352"/>
        </w:tabs>
        <w:spacing w:after="200" w:line="276" w:lineRule="auto"/>
        <w:ind w:left="2070"/>
        <w:jc w:val="both"/>
        <w:rPr>
          <w:rFonts w:ascii="Times New Roman" w:eastAsia="Calibri" w:hAnsi="Times New Roman" w:cs="Times New Roman"/>
          <w:kern w:val="0"/>
          <w:sz w:val="24"/>
          <w:szCs w:val="24"/>
          <w14:ligatures w14:val="none"/>
        </w:rPr>
      </w:pPr>
    </w:p>
    <w:p w14:paraId="7BDAFAAE"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Anexa 3 </w:t>
      </w:r>
      <w:r w:rsidRPr="00216BB9">
        <w:rPr>
          <w:rFonts w:ascii="Times New Roman" w:eastAsia="Calibri" w:hAnsi="Times New Roman" w:cs="Times New Roman"/>
          <w:kern w:val="0"/>
          <w:sz w:val="24"/>
          <w:szCs w:val="24"/>
          <w14:ligatures w14:val="none"/>
        </w:rPr>
        <w:t>– Metodologia de supraveghere a expunerii accidentale a personalului care lucrează în sistemul sanitar la produse biologice</w:t>
      </w:r>
    </w:p>
    <w:p w14:paraId="1ACFDC59"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Anexa 4 </w:t>
      </w:r>
      <w:r w:rsidRPr="00216BB9">
        <w:rPr>
          <w:rFonts w:ascii="Times New Roman" w:eastAsia="Calibri" w:hAnsi="Times New Roman" w:cs="Times New Roman"/>
          <w:kern w:val="0"/>
          <w:sz w:val="24"/>
          <w:szCs w:val="24"/>
          <w14:ligatures w14:val="none"/>
        </w:rPr>
        <w:t>– Precauțiunile standard. Măsuri minime obligatorii pentru prevenirea și limitarea infecțiilor asociate asistenței medicale</w:t>
      </w:r>
    </w:p>
    <w:p w14:paraId="334514FB" w14:textId="77777777" w:rsidR="00216BB9" w:rsidRPr="00216BB9" w:rsidRDefault="00216BB9" w:rsidP="00216BB9">
      <w:pPr>
        <w:spacing w:after="0" w:line="240" w:lineRule="auto"/>
        <w:ind w:left="1710"/>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bCs/>
          <w:kern w:val="0"/>
          <w:sz w:val="24"/>
          <w:szCs w:val="24"/>
          <w:lang w:val="ro-RO" w:eastAsia="ro-RO"/>
          <w14:ligatures w14:val="none"/>
        </w:rPr>
        <w:t>ORDIN nr. 1.761 din 3 septembrie 2021</w:t>
      </w:r>
      <w:r w:rsidRPr="00216BB9">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w:t>
      </w:r>
      <w:r w:rsidRPr="00216BB9">
        <w:rPr>
          <w:rFonts w:ascii="Times New Roman" w:eastAsia="Times New Roman" w:hAnsi="Times New Roman" w:cs="Times New Roman"/>
          <w:kern w:val="0"/>
          <w:sz w:val="24"/>
          <w:szCs w:val="24"/>
          <w:lang w:val="ro-RO" w:eastAsia="ro-RO"/>
          <w14:ligatures w14:val="none"/>
        </w:rPr>
        <w:lastRenderedPageBreak/>
        <w:t>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7C42A211" w14:textId="77777777" w:rsidR="00216BB9" w:rsidRPr="00216BB9" w:rsidRDefault="00216BB9" w:rsidP="00216BB9">
      <w:pPr>
        <w:spacing w:after="0" w:line="240" w:lineRule="auto"/>
        <w:ind w:left="1710"/>
        <w:jc w:val="both"/>
        <w:rPr>
          <w:rFonts w:ascii="Times New Roman" w:eastAsia="Times New Roman" w:hAnsi="Times New Roman" w:cs="Times New Roman"/>
          <w:kern w:val="0"/>
          <w:sz w:val="24"/>
          <w:szCs w:val="24"/>
          <w:lang w:val="ro-RO" w:eastAsia="ro-RO"/>
          <w14:ligatures w14:val="none"/>
        </w:rPr>
      </w:pPr>
    </w:p>
    <w:p w14:paraId="235071EB" w14:textId="77777777" w:rsidR="00216BB9" w:rsidRPr="00216BB9" w:rsidRDefault="00216BB9" w:rsidP="00216BB9">
      <w:pPr>
        <w:numPr>
          <w:ilvl w:val="0"/>
          <w:numId w:val="3"/>
        </w:numPr>
        <w:spacing w:after="0" w:line="240" w:lineRule="auto"/>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bCs/>
          <w:kern w:val="0"/>
          <w:sz w:val="24"/>
          <w:szCs w:val="24"/>
          <w:lang w:val="ro-RO" w:eastAsia="ro-RO"/>
          <w14:ligatures w14:val="none"/>
        </w:rPr>
        <w:t xml:space="preserve">Anexa 1 - </w:t>
      </w:r>
      <w:r w:rsidRPr="00216BB9">
        <w:rPr>
          <w:rFonts w:ascii="Times New Roman" w:eastAsia="Times New Roman" w:hAnsi="Times New Roman" w:cs="Times New Roman"/>
          <w:kern w:val="0"/>
          <w:sz w:val="24"/>
          <w:szCs w:val="24"/>
          <w:lang w:val="ro-RO" w:eastAsia="ro-RO"/>
          <w14:ligatures w14:val="none"/>
        </w:rPr>
        <w:t>NORME TEHNICE din 3 septembrie 2021 privind curăţarea, dezinfecţia şi sterilizarea în unităţile sanitare publice şi private</w:t>
      </w:r>
    </w:p>
    <w:p w14:paraId="602F1511" w14:textId="77777777" w:rsidR="00216BB9" w:rsidRPr="00216BB9" w:rsidRDefault="00216BB9" w:rsidP="00216BB9">
      <w:pPr>
        <w:spacing w:after="0" w:line="240" w:lineRule="auto"/>
        <w:ind w:left="2070"/>
        <w:jc w:val="both"/>
        <w:rPr>
          <w:rFonts w:ascii="Times New Roman" w:eastAsia="Times New Roman" w:hAnsi="Times New Roman" w:cs="Times New Roman"/>
          <w:kern w:val="0"/>
          <w:sz w:val="24"/>
          <w:szCs w:val="24"/>
          <w:lang w:val="ro-RO" w:eastAsia="ro-RO"/>
          <w14:ligatures w14:val="none"/>
        </w:rPr>
      </w:pPr>
    </w:p>
    <w:p w14:paraId="09481F12" w14:textId="77777777" w:rsidR="00216BB9" w:rsidRPr="00216BB9" w:rsidRDefault="00216BB9" w:rsidP="00216BB9">
      <w:pPr>
        <w:numPr>
          <w:ilvl w:val="0"/>
          <w:numId w:val="3"/>
        </w:numPr>
        <w:spacing w:after="0" w:line="240" w:lineRule="auto"/>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bCs/>
          <w:kern w:val="0"/>
          <w:sz w:val="24"/>
          <w:szCs w:val="24"/>
          <w:lang w:val="ro-RO" w:eastAsia="ro-RO"/>
          <w14:ligatures w14:val="none"/>
        </w:rPr>
        <w:t xml:space="preserve">Anexa 4 - </w:t>
      </w:r>
      <w:r w:rsidRPr="00216BB9">
        <w:rPr>
          <w:rFonts w:ascii="Times New Roman" w:eastAsia="Times New Roman" w:hAnsi="Times New Roman" w:cs="Times New Roman"/>
          <w:kern w:val="0"/>
          <w:sz w:val="24"/>
          <w:szCs w:val="24"/>
          <w:lang w:val="ro-RO" w:eastAsia="ro-RO"/>
          <w14:ligatures w14:val="none"/>
        </w:rPr>
        <w:t>PROCEDURI din 3 septembrie 2021 recomandate pentru dezinfecţia mâinilor, în funcţie de nivelul de risc</w:t>
      </w:r>
    </w:p>
    <w:p w14:paraId="2EDCAC9D" w14:textId="77777777" w:rsidR="00216BB9" w:rsidRPr="00216BB9" w:rsidRDefault="00216BB9" w:rsidP="00216BB9">
      <w:pPr>
        <w:spacing w:after="0" w:line="240" w:lineRule="auto"/>
        <w:jc w:val="both"/>
        <w:rPr>
          <w:rFonts w:ascii="Times New Roman" w:eastAsia="Times New Roman" w:hAnsi="Times New Roman" w:cs="Times New Roman"/>
          <w:kern w:val="0"/>
          <w:sz w:val="24"/>
          <w:szCs w:val="24"/>
          <w:lang w:val="ro-RO" w:eastAsia="ro-RO"/>
          <w14:ligatures w14:val="none"/>
        </w:rPr>
      </w:pPr>
    </w:p>
    <w:p w14:paraId="62D6C9EA" w14:textId="77777777" w:rsidR="00216BB9" w:rsidRPr="00216BB9" w:rsidRDefault="00216BB9" w:rsidP="00216BB9">
      <w:pPr>
        <w:tabs>
          <w:tab w:val="left" w:pos="1352"/>
        </w:tabs>
        <w:spacing w:after="200" w:line="276" w:lineRule="auto"/>
        <w:ind w:left="1710"/>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Ordinul nr. 1226 din 3 decembrie 2012 </w:t>
      </w:r>
      <w:r w:rsidRPr="00216BB9">
        <w:rPr>
          <w:rFonts w:ascii="Times New Roman" w:eastAsia="Calibri" w:hAnsi="Times New Roman" w:cs="Times New Roman"/>
          <w:kern w:val="0"/>
          <w:sz w:val="24"/>
          <w:szCs w:val="24"/>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650D0FC4"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II – </w:t>
      </w:r>
      <w:r w:rsidRPr="00216BB9">
        <w:rPr>
          <w:rFonts w:ascii="Times New Roman" w:eastAsia="Calibri" w:hAnsi="Times New Roman" w:cs="Times New Roman"/>
          <w:kern w:val="0"/>
          <w:sz w:val="24"/>
          <w:szCs w:val="24"/>
          <w14:ligatures w14:val="none"/>
        </w:rPr>
        <w:t>Definiții</w:t>
      </w:r>
    </w:p>
    <w:p w14:paraId="4122B269"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III – </w:t>
      </w:r>
      <w:r w:rsidRPr="00216BB9">
        <w:rPr>
          <w:rFonts w:ascii="Times New Roman" w:eastAsia="Calibri" w:hAnsi="Times New Roman" w:cs="Times New Roman"/>
          <w:kern w:val="0"/>
          <w:sz w:val="24"/>
          <w:szCs w:val="24"/>
          <w14:ligatures w14:val="none"/>
        </w:rPr>
        <w:t>Clasificări</w:t>
      </w:r>
    </w:p>
    <w:p w14:paraId="6B2348AC"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IV – </w:t>
      </w:r>
      <w:r w:rsidRPr="00216BB9">
        <w:rPr>
          <w:rFonts w:ascii="Times New Roman" w:eastAsia="Calibri" w:hAnsi="Times New Roman" w:cs="Times New Roman"/>
          <w:kern w:val="0"/>
          <w:sz w:val="24"/>
          <w:szCs w:val="24"/>
          <w14:ligatures w14:val="none"/>
        </w:rPr>
        <w:t>Minimizarea cantității de deșeuri</w:t>
      </w:r>
    </w:p>
    <w:p w14:paraId="43A7E938"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V – </w:t>
      </w:r>
      <w:r w:rsidRPr="00216BB9">
        <w:rPr>
          <w:rFonts w:ascii="Times New Roman" w:eastAsia="Calibri" w:hAnsi="Times New Roman" w:cs="Times New Roman"/>
          <w:kern w:val="0"/>
          <w:sz w:val="24"/>
          <w:szCs w:val="24"/>
          <w14:ligatures w14:val="none"/>
        </w:rPr>
        <w:t>Colectarea deșeurilor medicale la locul de producere</w:t>
      </w:r>
    </w:p>
    <w:p w14:paraId="1BAAD134"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VI – </w:t>
      </w:r>
      <w:r w:rsidRPr="00216BB9">
        <w:rPr>
          <w:rFonts w:ascii="Times New Roman" w:eastAsia="Calibri" w:hAnsi="Times New Roman" w:cs="Times New Roman"/>
          <w:kern w:val="0"/>
          <w:sz w:val="24"/>
          <w:szCs w:val="24"/>
          <w14:ligatures w14:val="none"/>
        </w:rPr>
        <w:t>Ambalarea deșeurilor medicale</w:t>
      </w:r>
    </w:p>
    <w:p w14:paraId="032872CA"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VII – </w:t>
      </w:r>
      <w:r w:rsidRPr="00216BB9">
        <w:rPr>
          <w:rFonts w:ascii="Times New Roman" w:eastAsia="Calibri" w:hAnsi="Times New Roman" w:cs="Times New Roman"/>
          <w:kern w:val="0"/>
          <w:sz w:val="24"/>
          <w:szCs w:val="24"/>
          <w14:ligatures w14:val="none"/>
        </w:rPr>
        <w:t>Stocarea temporară a deșeurilor rezultate din activități medicale</w:t>
      </w:r>
    </w:p>
    <w:p w14:paraId="41C85A04" w14:textId="77777777" w:rsidR="00216BB9" w:rsidRPr="00216BB9" w:rsidRDefault="00216BB9" w:rsidP="00216BB9">
      <w:pPr>
        <w:numPr>
          <w:ilvl w:val="0"/>
          <w:numId w:val="3"/>
        </w:numPr>
        <w:tabs>
          <w:tab w:val="left" w:pos="1352"/>
        </w:tabs>
        <w:spacing w:after="200" w:line="276" w:lineRule="auto"/>
        <w:jc w:val="both"/>
        <w:rPr>
          <w:rFonts w:ascii="Times New Roman" w:eastAsia="Calibri" w:hAnsi="Times New Roman" w:cs="Times New Roman"/>
          <w:kern w:val="0"/>
          <w:sz w:val="24"/>
          <w:szCs w:val="24"/>
          <w14:ligatures w14:val="none"/>
        </w:rPr>
      </w:pPr>
      <w:r w:rsidRPr="00216BB9">
        <w:rPr>
          <w:rFonts w:ascii="Times New Roman" w:eastAsia="Calibri" w:hAnsi="Times New Roman" w:cs="Times New Roman"/>
          <w:b/>
          <w:kern w:val="0"/>
          <w:sz w:val="24"/>
          <w:szCs w:val="24"/>
          <w14:ligatures w14:val="none"/>
        </w:rPr>
        <w:t xml:space="preserve">CAP. VIII – </w:t>
      </w:r>
      <w:r w:rsidRPr="00216BB9">
        <w:rPr>
          <w:rFonts w:ascii="Times New Roman" w:eastAsia="Calibri" w:hAnsi="Times New Roman" w:cs="Times New Roman"/>
          <w:kern w:val="0"/>
          <w:sz w:val="24"/>
          <w:szCs w:val="24"/>
          <w14:ligatures w14:val="none"/>
        </w:rPr>
        <w:t>Transportul deșeurilor rezultate din activitățile medicale</w:t>
      </w:r>
    </w:p>
    <w:p w14:paraId="3E3232DB" w14:textId="77777777" w:rsidR="00216BB9" w:rsidRPr="00216BB9" w:rsidRDefault="00216BB9" w:rsidP="00216BB9">
      <w:pPr>
        <w:spacing w:after="0" w:line="240" w:lineRule="auto"/>
        <w:ind w:left="1440"/>
        <w:jc w:val="both"/>
        <w:rPr>
          <w:rFonts w:ascii="Times New Roman" w:eastAsia="Times New Roman" w:hAnsi="Times New Roman" w:cs="Times New Roman"/>
          <w:kern w:val="0"/>
          <w:sz w:val="24"/>
          <w:szCs w:val="24"/>
          <w:lang w:val="ro-RO" w:eastAsia="ro-RO"/>
          <w14:ligatures w14:val="none"/>
        </w:rPr>
      </w:pPr>
      <w:r w:rsidRPr="00216BB9">
        <w:rPr>
          <w:rFonts w:ascii="Times New Roman" w:eastAsia="Times New Roman" w:hAnsi="Times New Roman" w:cs="Times New Roman"/>
          <w:b/>
          <w:bCs/>
          <w:kern w:val="0"/>
          <w:sz w:val="24"/>
          <w:szCs w:val="24"/>
          <w:lang w:val="ro-RO" w:eastAsia="ro-RO"/>
          <w14:ligatures w14:val="none"/>
        </w:rPr>
        <w:t>ORDIN nr. 1.025 din 7 decembrie 2000</w:t>
      </w:r>
      <w:r w:rsidRPr="00216BB9">
        <w:rPr>
          <w:rFonts w:ascii="Times New Roman" w:eastAsia="Times New Roman" w:hAnsi="Times New Roman" w:cs="Times New Roman"/>
          <w:kern w:val="0"/>
          <w:sz w:val="24"/>
          <w:szCs w:val="24"/>
          <w:lang w:val="ro-RO" w:eastAsia="ro-RO"/>
          <w14:ligatures w14:val="none"/>
        </w:rPr>
        <w:t xml:space="preserve"> pentru aprobarea Normelor privind serviciile de spălătorie pentru unităţile medicale</w:t>
      </w:r>
    </w:p>
    <w:p w14:paraId="2C5FD5C6" w14:textId="77777777" w:rsidR="008A437E" w:rsidRDefault="008A437E"/>
    <w:sectPr w:rsidR="008A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BC"/>
    <w:multiLevelType w:val="hybridMultilevel"/>
    <w:tmpl w:val="88164EE0"/>
    <w:lvl w:ilvl="0" w:tplc="B75A7914">
      <w:start w:val="1"/>
      <w:numFmt w:val="bullet"/>
      <w:lvlText w:val="-"/>
      <w:lvlJc w:val="left"/>
      <w:pPr>
        <w:ind w:left="2070" w:hanging="360"/>
      </w:pPr>
      <w:rPr>
        <w:rFonts w:ascii="Times New Roman" w:eastAsia="Calibri" w:hAnsi="Times New Roman" w:cs="Times New Roman"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1" w15:restartNumberingAfterBreak="0">
    <w:nsid w:val="5C602BB9"/>
    <w:multiLevelType w:val="hybridMultilevel"/>
    <w:tmpl w:val="669CE9CE"/>
    <w:lvl w:ilvl="0" w:tplc="F8487492">
      <w:start w:val="1"/>
      <w:numFmt w:val="upperRoman"/>
      <w:lvlText w:val="%1."/>
      <w:lvlJc w:val="left"/>
      <w:pPr>
        <w:ind w:left="2070" w:hanging="720"/>
      </w:pPr>
      <w:rPr>
        <w:rFonts w:hint="default"/>
      </w:r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2" w15:restartNumberingAfterBreak="0">
    <w:nsid w:val="7BBE03B6"/>
    <w:multiLevelType w:val="hybridMultilevel"/>
    <w:tmpl w:val="375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523563">
    <w:abstractNumId w:val="2"/>
  </w:num>
  <w:num w:numId="2" w16cid:durableId="243339106">
    <w:abstractNumId w:val="1"/>
  </w:num>
  <w:num w:numId="3" w16cid:durableId="128060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5A"/>
    <w:rsid w:val="00216BB9"/>
    <w:rsid w:val="007E1C5E"/>
    <w:rsid w:val="0083276D"/>
    <w:rsid w:val="008A437E"/>
    <w:rsid w:val="00974B5A"/>
    <w:rsid w:val="00CC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50C8"/>
  <w15:chartTrackingRefBased/>
  <w15:docId w15:val="{FAC2F47D-FD20-4525-BA6B-5E242476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lipova</dc:creator>
  <cp:keywords/>
  <dc:description/>
  <cp:lastModifiedBy>SINGEORGEAN EUGEN</cp:lastModifiedBy>
  <cp:revision>2</cp:revision>
  <dcterms:created xsi:type="dcterms:W3CDTF">2023-04-27T06:34:00Z</dcterms:created>
  <dcterms:modified xsi:type="dcterms:W3CDTF">2023-04-27T06:34:00Z</dcterms:modified>
</cp:coreProperties>
</file>